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hint="eastAsia" w:ascii="黑体" w:hAnsi="黑体" w:eastAsia="黑体" w:cs="黑体"/>
          <w:sz w:val="21"/>
          <w:szCs w:val="21"/>
          <w:lang w:val="en-US" w:eastAsia="zh-CN"/>
        </w:rPr>
      </w:pPr>
      <w:bookmarkStart w:id="0" w:name="_GoBack"/>
      <w:bookmarkEnd w:id="0"/>
      <w:r>
        <w:rPr>
          <w:sz w:val="21"/>
        </w:rPr>
        <mc:AlternateContent>
          <mc:Choice Requires="wps">
            <w:drawing>
              <wp:anchor distT="0" distB="0" distL="114300" distR="114300" simplePos="0" relativeHeight="251664384" behindDoc="0" locked="0" layoutInCell="1" allowOverlap="1">
                <wp:simplePos x="0" y="0"/>
                <wp:positionH relativeFrom="column">
                  <wp:posOffset>2788285</wp:posOffset>
                </wp:positionH>
                <wp:positionV relativeFrom="paragraph">
                  <wp:posOffset>-217805</wp:posOffset>
                </wp:positionV>
                <wp:extent cx="2502535" cy="280035"/>
                <wp:effectExtent l="0" t="0" r="12065" b="5715"/>
                <wp:wrapNone/>
                <wp:docPr id="5" name="文本框 5"/>
                <wp:cNvGraphicFramePr/>
                <a:graphic xmlns:a="http://schemas.openxmlformats.org/drawingml/2006/main">
                  <a:graphicData uri="http://schemas.microsoft.com/office/word/2010/wordprocessingShape">
                    <wps:wsp>
                      <wps:cNvSpPr txBox="1"/>
                      <wps:spPr>
                        <a:xfrm>
                          <a:off x="4534535" y="510540"/>
                          <a:ext cx="2502535" cy="2800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ascii="黑体" w:hAnsi="黑体" w:eastAsia="黑体" w:cs="黑体"/>
                                <w:sz w:val="21"/>
                                <w:szCs w:val="21"/>
                                <w:lang w:val="en-US" w:eastAsia="zh-CN"/>
                              </w:rPr>
                              <w:t>编号：</w:t>
                            </w:r>
                            <w:r>
                              <w:rPr>
                                <w:rFonts w:hint="eastAsia" w:ascii="黑体" w:hAnsi="黑体" w:eastAsia="黑体" w:cs="黑体"/>
                                <w:sz w:val="21"/>
                                <w:szCs w:val="21"/>
                                <w:u w:val="single"/>
                                <w:lang w:val="en-US" w:eastAsia="zh-CN"/>
                              </w:rPr>
                              <w:t xml:space="preserve">   </w:t>
                            </w:r>
                            <w:r>
                              <w:rPr>
                                <w:rFonts w:hint="eastAsia" w:ascii="Times New Roman" w:hAnsi="Times New Roman" w:eastAsia="黑体" w:cs="Times New Roman"/>
                                <w:sz w:val="21"/>
                                <w:szCs w:val="21"/>
                                <w:lang w:val="en-US" w:eastAsia="zh-CN"/>
                              </w:rPr>
                              <w:t>烈属祭扫介</w:t>
                            </w:r>
                            <w:r>
                              <w:rPr>
                                <w:rFonts w:hint="eastAsia" w:ascii="黑体" w:hAnsi="黑体" w:eastAsia="黑体" w:cs="黑体"/>
                                <w:sz w:val="21"/>
                                <w:szCs w:val="21"/>
                                <w:lang w:val="en-US" w:eastAsia="zh-CN"/>
                              </w:rPr>
                              <w:t>﹝****﹞000**号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9.55pt;margin-top:-17.15pt;height:22.05pt;width:197.05pt;z-index:251664384;mso-width-relative:page;mso-height-relative:page;" fillcolor="#FFFFFF [3201]" filled="t" stroked="f" coordsize="21600,21600" o:gfxdata="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GEoR41gAAAAkBAAAPAAAAAAAAAAEAIAAAACIAAABkcnMvZG93&#10;bnJldi54bWxQSwECFAAUAAAACACHTuJAp41xCzsCAABMBAAADgAAAAAAAAABACAAAAAlAQAAZHJz&#10;L2Uyb0RvYy54bWxQSwUGAAAAAAYABgBZAQAA0gUAAAAA&#10;">
                <v:fill on="t" focussize="0,0"/>
                <v:stroke on="f" weight="0.5pt"/>
                <v:imagedata o:title=""/>
                <o:lock v:ext="edit" aspectratio="f"/>
                <v:textbox>
                  <w:txbxContent>
                    <w:p>
                      <w:pPr>
                        <w:rPr>
                          <w:rFonts w:hint="eastAsia" w:eastAsiaTheme="minorEastAsia"/>
                          <w:lang w:val="en-US" w:eastAsia="zh-CN"/>
                        </w:rPr>
                      </w:pPr>
                      <w:r>
                        <w:rPr>
                          <w:rFonts w:hint="eastAsia" w:ascii="黑体" w:hAnsi="黑体" w:eastAsia="黑体" w:cs="黑体"/>
                          <w:sz w:val="21"/>
                          <w:szCs w:val="21"/>
                          <w:lang w:val="en-US" w:eastAsia="zh-CN"/>
                        </w:rPr>
                        <w:t>编号：</w:t>
                      </w:r>
                      <w:r>
                        <w:rPr>
                          <w:rFonts w:hint="eastAsia" w:ascii="黑体" w:hAnsi="黑体" w:eastAsia="黑体" w:cs="黑体"/>
                          <w:sz w:val="21"/>
                          <w:szCs w:val="21"/>
                          <w:u w:val="single"/>
                          <w:lang w:val="en-US" w:eastAsia="zh-CN"/>
                        </w:rPr>
                        <w:t xml:space="preserve">   </w:t>
                      </w:r>
                      <w:r>
                        <w:rPr>
                          <w:rFonts w:hint="eastAsia" w:ascii="Times New Roman" w:hAnsi="Times New Roman" w:eastAsia="黑体" w:cs="Times New Roman"/>
                          <w:sz w:val="21"/>
                          <w:szCs w:val="21"/>
                          <w:lang w:val="en-US" w:eastAsia="zh-CN"/>
                        </w:rPr>
                        <w:t>烈属祭扫介</w:t>
                      </w:r>
                      <w:r>
                        <w:rPr>
                          <w:rFonts w:hint="eastAsia" w:ascii="黑体" w:hAnsi="黑体" w:eastAsia="黑体" w:cs="黑体"/>
                          <w:sz w:val="21"/>
                          <w:szCs w:val="21"/>
                          <w:lang w:val="en-US" w:eastAsia="zh-CN"/>
                        </w:rPr>
                        <w:t>﹝****﹞000**号</w:t>
                      </w: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-320040</wp:posOffset>
                </wp:positionH>
                <wp:positionV relativeFrom="paragraph">
                  <wp:posOffset>-494030</wp:posOffset>
                </wp:positionV>
                <wp:extent cx="800100" cy="495300"/>
                <wp:effectExtent l="0" t="0" r="0" b="0"/>
                <wp:wrapNone/>
                <wp:docPr id="2" name="文本框 2"/>
                <wp:cNvGraphicFramePr/>
                <a:graphic xmlns:a="http://schemas.openxmlformats.org/drawingml/2006/main">
                  <a:graphicData uri="http://schemas.microsoft.com/office/word/2010/wordprocessingShape">
                    <wps:wsp>
                      <wps:cNvSpPr txBox="1"/>
                      <wps:spPr>
                        <a:xfrm>
                          <a:off x="1251585" y="677545"/>
                          <a:ext cx="800100" cy="4953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distribute"/>
                              <w:rPr>
                                <w:rFonts w:hint="eastAsia" w:ascii="黑体" w:hAnsi="黑体" w:eastAsia="黑体" w:cs="黑体"/>
                                <w:sz w:val="44"/>
                                <w:szCs w:val="44"/>
                                <w:lang w:val="en-US" w:eastAsia="zh-CN"/>
                              </w:rPr>
                            </w:pPr>
                            <w:r>
                              <w:rPr>
                                <w:rFonts w:hint="eastAsia" w:ascii="黑体" w:hAnsi="黑体" w:eastAsia="黑体" w:cs="黑体"/>
                                <w:sz w:val="32"/>
                                <w:szCs w:val="32"/>
                                <w:lang w:val="en-US" w:eastAsia="zh-CN"/>
                              </w:rPr>
                              <w:t>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2pt;margin-top:-38.9pt;height:39pt;width:63pt;z-index:251660288;mso-width-relative:page;mso-height-relative:page;" fillcolor="#FFFFFF [3201]" filled="t" stroked="f" coordsize="21600,21600" o:gfxdata="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6JQB61AAAAAcBAAAPAAAAAAAAAAEAIAAAACIAAABkcnMvZG93&#10;bnJldi54bWxQSwECFAAUAAAACACHTuJAVYemhT0CAABLBAAADgAAAAAAAAABACAAAAAjAQAAZHJz&#10;L2Uyb0RvYy54bWxQSwUGAAAAAAYABgBZAQAA0gUAAAAA&#10;">
                <v:fill on="t" focussize="0,0"/>
                <v:stroke on="f" weight="0.5pt"/>
                <v:imagedata o:title=""/>
                <o:lock v:ext="edit" aspectratio="f"/>
                <v:textbox>
                  <w:txbxContent>
                    <w:p>
                      <w:pPr>
                        <w:jc w:val="distribute"/>
                        <w:rPr>
                          <w:rFonts w:hint="eastAsia" w:ascii="黑体" w:hAnsi="黑体" w:eastAsia="黑体" w:cs="黑体"/>
                          <w:sz w:val="44"/>
                          <w:szCs w:val="44"/>
                          <w:lang w:val="en-US" w:eastAsia="zh-CN"/>
                        </w:rPr>
                      </w:pPr>
                      <w:r>
                        <w:rPr>
                          <w:rFonts w:hint="eastAsia" w:ascii="黑体" w:hAnsi="黑体" w:eastAsia="黑体" w:cs="黑体"/>
                          <w:sz w:val="32"/>
                          <w:szCs w:val="32"/>
                          <w:lang w:val="en-US" w:eastAsia="zh-CN"/>
                        </w:rPr>
                        <w:t>正面</w:t>
                      </w:r>
                    </w:p>
                  </w:txbxContent>
                </v:textbox>
              </v:shape>
            </w:pict>
          </mc:Fallback>
        </mc:AlternateConten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烈士亲属异地祭扫介绍信</w:t>
      </w: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兹有</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省（自治区、直辖市）</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州（市）</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县（市、区）烈士亲属</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，同行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人，于</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日至</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日，前往</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省（自治区、直辖市）</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州（市）</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县（市、区）开展祭扫活动，请给予相关便利。</w:t>
      </w:r>
    </w:p>
    <w:tbl>
      <w:tblPr>
        <w:tblStyle w:val="6"/>
        <w:tblpPr w:leftFromText="180" w:rightFromText="180" w:vertAnchor="text" w:horzAnchor="page" w:tblpX="1800" w:tblpY="7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1659"/>
        <w:gridCol w:w="1987"/>
        <w:gridCol w:w="1784"/>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1749" w:type="dxa"/>
            <w:vMerge w:val="restart"/>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烈士亲属信息</w:t>
            </w:r>
          </w:p>
        </w:tc>
        <w:tc>
          <w:tcPr>
            <w:tcW w:w="1659" w:type="dxa"/>
            <w:vAlign w:val="center"/>
          </w:tcPr>
          <w:p>
            <w:pPr>
              <w:tabs>
                <w:tab w:val="left" w:pos="1470"/>
              </w:tabs>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姓名</w:t>
            </w:r>
          </w:p>
        </w:tc>
        <w:tc>
          <w:tcPr>
            <w:tcW w:w="1987" w:type="dxa"/>
            <w:vAlign w:val="center"/>
          </w:tcPr>
          <w:p>
            <w:pPr>
              <w:jc w:val="center"/>
              <w:rPr>
                <w:rFonts w:hint="eastAsia" w:ascii="仿宋" w:hAnsi="仿宋" w:eastAsia="仿宋" w:cs="仿宋"/>
                <w:sz w:val="24"/>
                <w:szCs w:val="24"/>
                <w:vertAlign w:val="baseline"/>
                <w:lang w:val="en-US" w:eastAsia="zh-CN"/>
              </w:rPr>
            </w:pPr>
          </w:p>
        </w:tc>
        <w:tc>
          <w:tcPr>
            <w:tcW w:w="178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性别</w:t>
            </w:r>
          </w:p>
        </w:tc>
        <w:tc>
          <w:tcPr>
            <w:tcW w:w="1343"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sym w:font="Wingdings" w:char="00A8"/>
            </w:r>
            <w:r>
              <w:rPr>
                <w:rFonts w:hint="eastAsia" w:ascii="仿宋" w:hAnsi="仿宋" w:eastAsia="仿宋" w:cs="仿宋"/>
                <w:sz w:val="24"/>
                <w:szCs w:val="24"/>
                <w:vertAlign w:val="baseline"/>
                <w:lang w:val="en-US" w:eastAsia="zh-CN"/>
              </w:rPr>
              <w:t xml:space="preserve">男 </w:t>
            </w:r>
            <w:r>
              <w:rPr>
                <w:rFonts w:hint="eastAsia" w:ascii="仿宋" w:hAnsi="仿宋" w:eastAsia="仿宋" w:cs="仿宋"/>
                <w:sz w:val="24"/>
                <w:szCs w:val="24"/>
                <w:vertAlign w:val="baseline"/>
                <w:lang w:val="en-US" w:eastAsia="zh-CN"/>
              </w:rPr>
              <w:sym w:font="Wingdings" w:char="00A8"/>
            </w:r>
            <w:r>
              <w:rPr>
                <w:rFonts w:hint="eastAsia" w:ascii="仿宋" w:hAnsi="仿宋" w:eastAsia="仿宋" w:cs="仿宋"/>
                <w:sz w:val="24"/>
                <w:szCs w:val="24"/>
                <w:vertAlign w:val="baseline"/>
                <w:lang w:val="en-US" w:eastAsia="zh-CN"/>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1749" w:type="dxa"/>
            <w:vMerge w:val="continue"/>
            <w:vAlign w:val="center"/>
          </w:tcPr>
          <w:p>
            <w:pPr>
              <w:jc w:val="center"/>
              <w:rPr>
                <w:rFonts w:hint="eastAsia" w:ascii="仿宋" w:hAnsi="仿宋" w:eastAsia="仿宋" w:cs="仿宋"/>
                <w:sz w:val="24"/>
                <w:szCs w:val="24"/>
                <w:vertAlign w:val="baseline"/>
                <w:lang w:val="en-US" w:eastAsia="zh-CN"/>
              </w:rPr>
            </w:pPr>
          </w:p>
        </w:tc>
        <w:tc>
          <w:tcPr>
            <w:tcW w:w="1659"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年龄</w:t>
            </w:r>
          </w:p>
        </w:tc>
        <w:tc>
          <w:tcPr>
            <w:tcW w:w="1987" w:type="dxa"/>
            <w:vAlign w:val="center"/>
          </w:tcPr>
          <w:p>
            <w:pPr>
              <w:jc w:val="center"/>
              <w:rPr>
                <w:rFonts w:hint="eastAsia" w:ascii="仿宋" w:hAnsi="仿宋" w:eastAsia="仿宋" w:cs="仿宋"/>
                <w:sz w:val="24"/>
                <w:szCs w:val="24"/>
                <w:vertAlign w:val="baseline"/>
                <w:lang w:val="en-US" w:eastAsia="zh-CN"/>
              </w:rPr>
            </w:pPr>
          </w:p>
        </w:tc>
        <w:tc>
          <w:tcPr>
            <w:tcW w:w="178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与烈士关系</w:t>
            </w:r>
          </w:p>
        </w:tc>
        <w:tc>
          <w:tcPr>
            <w:tcW w:w="1343"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1749" w:type="dxa"/>
            <w:vMerge w:val="continue"/>
            <w:vAlign w:val="center"/>
          </w:tcPr>
          <w:p>
            <w:pPr>
              <w:jc w:val="center"/>
              <w:rPr>
                <w:rFonts w:hint="eastAsia" w:ascii="仿宋" w:hAnsi="仿宋" w:eastAsia="仿宋" w:cs="仿宋"/>
                <w:sz w:val="24"/>
                <w:szCs w:val="24"/>
                <w:vertAlign w:val="baseline"/>
                <w:lang w:val="en-US" w:eastAsia="zh-CN"/>
              </w:rPr>
            </w:pPr>
          </w:p>
        </w:tc>
        <w:tc>
          <w:tcPr>
            <w:tcW w:w="1659"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身份证号</w:t>
            </w:r>
          </w:p>
        </w:tc>
        <w:tc>
          <w:tcPr>
            <w:tcW w:w="1987" w:type="dxa"/>
            <w:vAlign w:val="center"/>
          </w:tcPr>
          <w:p>
            <w:pPr>
              <w:jc w:val="center"/>
              <w:rPr>
                <w:rFonts w:hint="eastAsia" w:ascii="仿宋" w:hAnsi="仿宋" w:eastAsia="仿宋" w:cs="仿宋"/>
                <w:sz w:val="24"/>
                <w:szCs w:val="24"/>
                <w:vertAlign w:val="baseline"/>
                <w:lang w:val="en-US" w:eastAsia="zh-CN"/>
              </w:rPr>
            </w:pPr>
          </w:p>
        </w:tc>
        <w:tc>
          <w:tcPr>
            <w:tcW w:w="178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联系方式</w:t>
            </w:r>
          </w:p>
        </w:tc>
        <w:tc>
          <w:tcPr>
            <w:tcW w:w="1343"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1749" w:type="dxa"/>
            <w:vMerge w:val="continue"/>
            <w:vAlign w:val="center"/>
          </w:tcPr>
          <w:p>
            <w:pPr>
              <w:jc w:val="center"/>
              <w:rPr>
                <w:rFonts w:hint="eastAsia" w:ascii="仿宋" w:hAnsi="仿宋" w:eastAsia="仿宋" w:cs="仿宋"/>
                <w:sz w:val="24"/>
                <w:szCs w:val="24"/>
                <w:vertAlign w:val="baseline"/>
                <w:lang w:val="en-US" w:eastAsia="zh-CN"/>
              </w:rPr>
            </w:pPr>
          </w:p>
        </w:tc>
        <w:tc>
          <w:tcPr>
            <w:tcW w:w="1659"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现居住地</w:t>
            </w:r>
          </w:p>
        </w:tc>
        <w:tc>
          <w:tcPr>
            <w:tcW w:w="5114" w:type="dxa"/>
            <w:gridSpan w:val="3"/>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1749" w:type="dxa"/>
            <w:vMerge w:val="restart"/>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烈士信息</w:t>
            </w:r>
          </w:p>
        </w:tc>
        <w:tc>
          <w:tcPr>
            <w:tcW w:w="1659"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姓名</w:t>
            </w:r>
          </w:p>
        </w:tc>
        <w:tc>
          <w:tcPr>
            <w:tcW w:w="1987" w:type="dxa"/>
            <w:vAlign w:val="center"/>
          </w:tcPr>
          <w:p>
            <w:pPr>
              <w:jc w:val="center"/>
              <w:rPr>
                <w:rFonts w:hint="eastAsia" w:ascii="仿宋" w:hAnsi="仿宋" w:eastAsia="仿宋" w:cs="仿宋"/>
                <w:sz w:val="24"/>
                <w:szCs w:val="24"/>
                <w:vertAlign w:val="baseline"/>
                <w:lang w:val="en-US" w:eastAsia="zh-CN"/>
              </w:rPr>
            </w:pPr>
          </w:p>
        </w:tc>
        <w:tc>
          <w:tcPr>
            <w:tcW w:w="178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性别</w:t>
            </w:r>
          </w:p>
        </w:tc>
        <w:tc>
          <w:tcPr>
            <w:tcW w:w="134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sym w:font="Wingdings" w:char="00A8"/>
            </w:r>
            <w:r>
              <w:rPr>
                <w:rFonts w:hint="eastAsia" w:ascii="仿宋" w:hAnsi="仿宋" w:eastAsia="仿宋" w:cs="仿宋"/>
                <w:sz w:val="24"/>
                <w:szCs w:val="24"/>
                <w:vertAlign w:val="baseline"/>
                <w:lang w:val="en-US" w:eastAsia="zh-CN"/>
              </w:rPr>
              <w:t xml:space="preserve">男 </w:t>
            </w:r>
            <w:r>
              <w:rPr>
                <w:rFonts w:hint="eastAsia" w:ascii="仿宋" w:hAnsi="仿宋" w:eastAsia="仿宋" w:cs="仿宋"/>
                <w:sz w:val="24"/>
                <w:szCs w:val="24"/>
                <w:vertAlign w:val="baseline"/>
                <w:lang w:val="en-US" w:eastAsia="zh-CN"/>
              </w:rPr>
              <w:sym w:font="Wingdings" w:char="00A8"/>
            </w:r>
            <w:r>
              <w:rPr>
                <w:rFonts w:hint="eastAsia" w:ascii="仿宋" w:hAnsi="仿宋" w:eastAsia="仿宋" w:cs="仿宋"/>
                <w:sz w:val="24"/>
                <w:szCs w:val="24"/>
                <w:vertAlign w:val="baseline"/>
                <w:lang w:val="en-US" w:eastAsia="zh-CN"/>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1749" w:type="dxa"/>
            <w:vMerge w:val="continue"/>
            <w:vAlign w:val="center"/>
          </w:tcPr>
          <w:p>
            <w:pPr>
              <w:jc w:val="center"/>
              <w:rPr>
                <w:rFonts w:hint="eastAsia" w:ascii="仿宋" w:hAnsi="仿宋" w:eastAsia="仿宋" w:cs="仿宋"/>
                <w:sz w:val="24"/>
                <w:szCs w:val="24"/>
                <w:vertAlign w:val="baseline"/>
                <w:lang w:val="en-US" w:eastAsia="zh-CN"/>
              </w:rPr>
            </w:pPr>
          </w:p>
        </w:tc>
        <w:tc>
          <w:tcPr>
            <w:tcW w:w="1659"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出生时间</w:t>
            </w:r>
          </w:p>
        </w:tc>
        <w:tc>
          <w:tcPr>
            <w:tcW w:w="1987" w:type="dxa"/>
            <w:vAlign w:val="center"/>
          </w:tcPr>
          <w:p>
            <w:pPr>
              <w:jc w:val="center"/>
              <w:rPr>
                <w:rFonts w:hint="eastAsia" w:ascii="仿宋" w:hAnsi="仿宋" w:eastAsia="仿宋" w:cs="仿宋"/>
                <w:sz w:val="24"/>
                <w:szCs w:val="24"/>
                <w:vertAlign w:val="baseline"/>
                <w:lang w:val="en-US" w:eastAsia="zh-CN"/>
              </w:rPr>
            </w:pPr>
          </w:p>
        </w:tc>
        <w:tc>
          <w:tcPr>
            <w:tcW w:w="1784"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牺牲时间</w:t>
            </w:r>
          </w:p>
        </w:tc>
        <w:tc>
          <w:tcPr>
            <w:tcW w:w="1343"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1749" w:type="dxa"/>
            <w:vMerge w:val="continue"/>
            <w:vAlign w:val="center"/>
          </w:tcPr>
          <w:p>
            <w:pPr>
              <w:jc w:val="center"/>
              <w:rPr>
                <w:rFonts w:hint="eastAsia" w:ascii="仿宋" w:hAnsi="仿宋" w:eastAsia="仿宋" w:cs="仿宋"/>
                <w:sz w:val="24"/>
                <w:szCs w:val="24"/>
                <w:vertAlign w:val="baseline"/>
                <w:lang w:val="en-US" w:eastAsia="zh-CN"/>
              </w:rPr>
            </w:pPr>
          </w:p>
        </w:tc>
        <w:tc>
          <w:tcPr>
            <w:tcW w:w="1659"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生前单位职务</w:t>
            </w:r>
          </w:p>
        </w:tc>
        <w:tc>
          <w:tcPr>
            <w:tcW w:w="5114" w:type="dxa"/>
            <w:gridSpan w:val="3"/>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1749" w:type="dxa"/>
            <w:vMerge w:val="restart"/>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祭扫地点</w:t>
            </w:r>
          </w:p>
        </w:tc>
        <w:tc>
          <w:tcPr>
            <w:tcW w:w="6773" w:type="dxa"/>
            <w:gridSpan w:val="4"/>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sym w:font="Wingdings" w:char="00A8"/>
            </w:r>
            <w:r>
              <w:rPr>
                <w:rFonts w:hint="eastAsia" w:ascii="仿宋" w:hAnsi="仿宋" w:eastAsia="仿宋" w:cs="仿宋"/>
                <w:sz w:val="24"/>
                <w:szCs w:val="24"/>
                <w:vertAlign w:val="baseline"/>
                <w:lang w:val="en-US" w:eastAsia="zh-CN"/>
              </w:rPr>
              <w:t xml:space="preserve">安葬地              </w:t>
            </w:r>
            <w:r>
              <w:rPr>
                <w:rFonts w:hint="eastAsia" w:ascii="仿宋" w:hAnsi="仿宋" w:eastAsia="仿宋" w:cs="仿宋"/>
                <w:sz w:val="24"/>
                <w:szCs w:val="24"/>
                <w:vertAlign w:val="baseline"/>
                <w:lang w:val="en-US" w:eastAsia="zh-CN"/>
              </w:rPr>
              <w:sym w:font="Wingdings" w:char="00A8"/>
            </w:r>
            <w:r>
              <w:rPr>
                <w:rFonts w:hint="eastAsia" w:ascii="仿宋" w:hAnsi="仿宋" w:eastAsia="仿宋" w:cs="仿宋"/>
                <w:sz w:val="24"/>
                <w:szCs w:val="24"/>
                <w:vertAlign w:val="baseline"/>
                <w:lang w:val="en-US" w:eastAsia="zh-CN"/>
              </w:rPr>
              <w:t>纪念地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1749" w:type="dxa"/>
            <w:vMerge w:val="continue"/>
            <w:vAlign w:val="center"/>
          </w:tcPr>
          <w:p>
            <w:pPr>
              <w:jc w:val="center"/>
              <w:rPr>
                <w:rFonts w:hint="eastAsia" w:ascii="仿宋" w:hAnsi="仿宋" w:eastAsia="仿宋" w:cs="仿宋"/>
                <w:sz w:val="24"/>
                <w:szCs w:val="24"/>
                <w:vertAlign w:val="baseline"/>
                <w:lang w:val="en-US" w:eastAsia="zh-CN"/>
              </w:rPr>
            </w:pPr>
          </w:p>
        </w:tc>
        <w:tc>
          <w:tcPr>
            <w:tcW w:w="1659"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具体地址</w:t>
            </w:r>
          </w:p>
        </w:tc>
        <w:tc>
          <w:tcPr>
            <w:tcW w:w="5114" w:type="dxa"/>
            <w:gridSpan w:val="3"/>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1749"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祭扫时间</w:t>
            </w:r>
          </w:p>
        </w:tc>
        <w:tc>
          <w:tcPr>
            <w:tcW w:w="6773" w:type="dxa"/>
            <w:gridSpan w:val="4"/>
            <w:vAlign w:val="center"/>
          </w:tcPr>
          <w:p>
            <w:pPr>
              <w:jc w:val="center"/>
              <w:rPr>
                <w:rFonts w:hint="default" w:ascii="仿宋" w:hAnsi="仿宋" w:eastAsia="仿宋" w:cs="仿宋"/>
                <w:sz w:val="24"/>
                <w:szCs w:val="24"/>
                <w:u w:val="single"/>
                <w:vertAlign w:val="baseline"/>
                <w:lang w:val="en-US" w:eastAsia="zh-CN"/>
              </w:rPr>
            </w:pP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sz w:val="24"/>
                <w:szCs w:val="24"/>
                <w:u w:val="none"/>
                <w:vertAlign w:val="baseline"/>
                <w:lang w:val="en-US" w:eastAsia="zh-CN"/>
              </w:rPr>
              <w:t>年</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sz w:val="24"/>
                <w:szCs w:val="24"/>
                <w:u w:val="none"/>
                <w:vertAlign w:val="baseline"/>
                <w:lang w:val="en-US" w:eastAsia="zh-CN"/>
              </w:rPr>
              <w:t>月</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sz w:val="24"/>
                <w:szCs w:val="24"/>
                <w:u w:val="none"/>
                <w:vertAlign w:val="baseline"/>
                <w:lang w:val="en-US" w:eastAsia="zh-CN"/>
              </w:rPr>
              <w:t xml:space="preserve">日  至  </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sz w:val="24"/>
                <w:szCs w:val="24"/>
                <w:u w:val="none"/>
                <w:vertAlign w:val="baseline"/>
                <w:lang w:val="en-US" w:eastAsia="zh-CN"/>
              </w:rPr>
              <w:t>年</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sz w:val="24"/>
                <w:szCs w:val="24"/>
                <w:u w:val="none"/>
                <w:vertAlign w:val="baseline"/>
                <w:lang w:val="en-US" w:eastAsia="zh-CN"/>
              </w:rPr>
              <w:t>月</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sz w:val="24"/>
                <w:szCs w:val="24"/>
                <w:u w:val="none"/>
                <w:vertAlign w:val="baseli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exact"/>
        </w:trPr>
        <w:tc>
          <w:tcPr>
            <w:tcW w:w="1749"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日程安排</w:t>
            </w:r>
          </w:p>
        </w:tc>
        <w:tc>
          <w:tcPr>
            <w:tcW w:w="6773" w:type="dxa"/>
            <w:gridSpan w:val="4"/>
            <w:vAlign w:val="center"/>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749" w:type="dxa"/>
            <w:vMerge w:val="restart"/>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同行或者紧急联系人员信息</w:t>
            </w:r>
          </w:p>
        </w:tc>
        <w:tc>
          <w:tcPr>
            <w:tcW w:w="1659"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姓名</w:t>
            </w:r>
          </w:p>
        </w:tc>
        <w:tc>
          <w:tcPr>
            <w:tcW w:w="1987" w:type="dxa"/>
            <w:vAlign w:val="center"/>
          </w:tcPr>
          <w:p>
            <w:pPr>
              <w:jc w:val="center"/>
              <w:rPr>
                <w:rFonts w:hint="eastAsia" w:ascii="仿宋" w:hAnsi="仿宋" w:eastAsia="仿宋" w:cs="仿宋"/>
                <w:sz w:val="24"/>
                <w:szCs w:val="24"/>
                <w:vertAlign w:val="baseline"/>
                <w:lang w:val="en-US" w:eastAsia="zh-CN"/>
              </w:rPr>
            </w:pPr>
          </w:p>
        </w:tc>
        <w:tc>
          <w:tcPr>
            <w:tcW w:w="178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性别</w:t>
            </w:r>
          </w:p>
        </w:tc>
        <w:tc>
          <w:tcPr>
            <w:tcW w:w="134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sym w:font="Wingdings" w:char="00A8"/>
            </w:r>
            <w:r>
              <w:rPr>
                <w:rFonts w:hint="eastAsia" w:ascii="仿宋" w:hAnsi="仿宋" w:eastAsia="仿宋" w:cs="仿宋"/>
                <w:sz w:val="24"/>
                <w:szCs w:val="24"/>
                <w:vertAlign w:val="baseline"/>
                <w:lang w:val="en-US" w:eastAsia="zh-CN"/>
              </w:rPr>
              <w:t xml:space="preserve">男 </w:t>
            </w:r>
            <w:r>
              <w:rPr>
                <w:rFonts w:hint="eastAsia" w:ascii="仿宋" w:hAnsi="仿宋" w:eastAsia="仿宋" w:cs="仿宋"/>
                <w:sz w:val="24"/>
                <w:szCs w:val="24"/>
                <w:vertAlign w:val="baseline"/>
                <w:lang w:val="en-US" w:eastAsia="zh-CN"/>
              </w:rPr>
              <w:sym w:font="Wingdings" w:char="00A8"/>
            </w:r>
            <w:r>
              <w:rPr>
                <w:rFonts w:hint="eastAsia" w:ascii="仿宋" w:hAnsi="仿宋" w:eastAsia="仿宋" w:cs="仿宋"/>
                <w:sz w:val="24"/>
                <w:szCs w:val="24"/>
                <w:vertAlign w:val="baseline"/>
                <w:lang w:val="en-US" w:eastAsia="zh-CN"/>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749" w:type="dxa"/>
            <w:vMerge w:val="continue"/>
            <w:vAlign w:val="center"/>
          </w:tcPr>
          <w:p>
            <w:pPr>
              <w:jc w:val="center"/>
              <w:rPr>
                <w:rFonts w:hint="default" w:ascii="仿宋" w:hAnsi="仿宋" w:eastAsia="仿宋" w:cs="仿宋"/>
                <w:sz w:val="24"/>
                <w:szCs w:val="24"/>
                <w:vertAlign w:val="baseline"/>
                <w:lang w:val="en-US" w:eastAsia="zh-CN"/>
              </w:rPr>
            </w:pPr>
          </w:p>
        </w:tc>
        <w:tc>
          <w:tcPr>
            <w:tcW w:w="1659"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年龄</w:t>
            </w:r>
          </w:p>
        </w:tc>
        <w:tc>
          <w:tcPr>
            <w:tcW w:w="1987" w:type="dxa"/>
            <w:vAlign w:val="center"/>
          </w:tcPr>
          <w:p>
            <w:pPr>
              <w:jc w:val="center"/>
              <w:rPr>
                <w:rFonts w:hint="default" w:ascii="仿宋" w:hAnsi="仿宋" w:eastAsia="仿宋" w:cs="仿宋"/>
                <w:sz w:val="24"/>
                <w:szCs w:val="24"/>
                <w:vertAlign w:val="baseline"/>
                <w:lang w:val="en-US" w:eastAsia="zh-CN"/>
              </w:rPr>
            </w:pPr>
          </w:p>
        </w:tc>
        <w:tc>
          <w:tcPr>
            <w:tcW w:w="1784"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w w:val="90"/>
                <w:sz w:val="24"/>
                <w:szCs w:val="24"/>
                <w:vertAlign w:val="baseline"/>
                <w:lang w:val="en-US" w:eastAsia="zh-CN"/>
              </w:rPr>
              <w:t>与烈士亲属关系</w:t>
            </w:r>
          </w:p>
        </w:tc>
        <w:tc>
          <w:tcPr>
            <w:tcW w:w="1343" w:type="dxa"/>
            <w:vAlign w:val="center"/>
          </w:tcPr>
          <w:p>
            <w:pPr>
              <w:jc w:val="center"/>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749" w:type="dxa"/>
            <w:vMerge w:val="continue"/>
            <w:vAlign w:val="center"/>
          </w:tcPr>
          <w:p>
            <w:pPr>
              <w:jc w:val="center"/>
              <w:rPr>
                <w:rFonts w:hint="default" w:ascii="仿宋" w:hAnsi="仿宋" w:eastAsia="仿宋" w:cs="仿宋"/>
                <w:sz w:val="24"/>
                <w:szCs w:val="24"/>
                <w:vertAlign w:val="baseline"/>
                <w:lang w:val="en-US" w:eastAsia="zh-CN"/>
              </w:rPr>
            </w:pPr>
          </w:p>
        </w:tc>
        <w:tc>
          <w:tcPr>
            <w:tcW w:w="1659"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身份证号</w:t>
            </w:r>
          </w:p>
        </w:tc>
        <w:tc>
          <w:tcPr>
            <w:tcW w:w="1987" w:type="dxa"/>
            <w:vAlign w:val="center"/>
          </w:tcPr>
          <w:p>
            <w:pPr>
              <w:jc w:val="center"/>
              <w:rPr>
                <w:rFonts w:hint="default" w:ascii="仿宋" w:hAnsi="仿宋" w:eastAsia="仿宋" w:cs="仿宋"/>
                <w:sz w:val="24"/>
                <w:szCs w:val="24"/>
                <w:vertAlign w:val="baseline"/>
                <w:lang w:val="en-US" w:eastAsia="zh-CN"/>
              </w:rPr>
            </w:pPr>
          </w:p>
        </w:tc>
        <w:tc>
          <w:tcPr>
            <w:tcW w:w="1784"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联系方式</w:t>
            </w:r>
          </w:p>
        </w:tc>
        <w:tc>
          <w:tcPr>
            <w:tcW w:w="1343" w:type="dxa"/>
            <w:vAlign w:val="center"/>
          </w:tcPr>
          <w:p>
            <w:pPr>
              <w:jc w:val="center"/>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749" w:type="dxa"/>
            <w:vMerge w:val="restart"/>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开具单位</w:t>
            </w:r>
          </w:p>
        </w:tc>
        <w:tc>
          <w:tcPr>
            <w:tcW w:w="1659"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单位名称</w:t>
            </w:r>
          </w:p>
        </w:tc>
        <w:tc>
          <w:tcPr>
            <w:tcW w:w="1987" w:type="dxa"/>
            <w:vAlign w:val="center"/>
          </w:tcPr>
          <w:p>
            <w:pPr>
              <w:jc w:val="both"/>
              <w:rPr>
                <w:rFonts w:hint="eastAsia" w:ascii="仿宋" w:hAnsi="仿宋" w:eastAsia="仿宋" w:cs="仿宋"/>
                <w:sz w:val="24"/>
                <w:szCs w:val="24"/>
                <w:vertAlign w:val="baseline"/>
                <w:lang w:val="en-US" w:eastAsia="zh-CN"/>
              </w:rPr>
            </w:pPr>
          </w:p>
        </w:tc>
        <w:tc>
          <w:tcPr>
            <w:tcW w:w="1784" w:type="dxa"/>
            <w:vMerge w:val="restart"/>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负责人签字</w:t>
            </w: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（盖章）</w:t>
            </w:r>
          </w:p>
        </w:tc>
        <w:tc>
          <w:tcPr>
            <w:tcW w:w="1343" w:type="dxa"/>
            <w:vMerge w:val="restart"/>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749" w:type="dxa"/>
            <w:vMerge w:val="continue"/>
            <w:vAlign w:val="center"/>
          </w:tcPr>
          <w:p>
            <w:pPr>
              <w:jc w:val="center"/>
              <w:rPr>
                <w:rFonts w:hint="eastAsia" w:ascii="仿宋" w:hAnsi="仿宋" w:eastAsia="仿宋" w:cs="仿宋"/>
                <w:sz w:val="24"/>
                <w:szCs w:val="24"/>
                <w:vertAlign w:val="baseline"/>
                <w:lang w:val="en-US" w:eastAsia="zh-CN"/>
              </w:rPr>
            </w:pPr>
          </w:p>
        </w:tc>
        <w:tc>
          <w:tcPr>
            <w:tcW w:w="1659"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开具人</w:t>
            </w:r>
          </w:p>
        </w:tc>
        <w:tc>
          <w:tcPr>
            <w:tcW w:w="1987" w:type="dxa"/>
            <w:vAlign w:val="center"/>
          </w:tcPr>
          <w:p>
            <w:pPr>
              <w:jc w:val="center"/>
              <w:rPr>
                <w:rFonts w:hint="eastAsia" w:ascii="仿宋" w:hAnsi="仿宋" w:eastAsia="仿宋" w:cs="仿宋"/>
                <w:sz w:val="24"/>
                <w:szCs w:val="24"/>
                <w:vertAlign w:val="baseline"/>
                <w:lang w:val="en-US" w:eastAsia="zh-CN"/>
              </w:rPr>
            </w:pPr>
          </w:p>
        </w:tc>
        <w:tc>
          <w:tcPr>
            <w:tcW w:w="1784" w:type="dxa"/>
            <w:vMerge w:val="continue"/>
            <w:vAlign w:val="center"/>
          </w:tcPr>
          <w:p>
            <w:pPr>
              <w:jc w:val="center"/>
              <w:rPr>
                <w:rFonts w:hint="eastAsia" w:ascii="仿宋" w:hAnsi="仿宋" w:eastAsia="仿宋" w:cs="仿宋"/>
                <w:sz w:val="24"/>
                <w:szCs w:val="24"/>
                <w:vertAlign w:val="baseline"/>
                <w:lang w:val="en-US" w:eastAsia="zh-CN"/>
              </w:rPr>
            </w:pPr>
          </w:p>
        </w:tc>
        <w:tc>
          <w:tcPr>
            <w:tcW w:w="1343" w:type="dxa"/>
            <w:vMerge w:val="continue"/>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749" w:type="dxa"/>
            <w:vMerge w:val="continue"/>
            <w:vAlign w:val="center"/>
          </w:tcPr>
          <w:p>
            <w:pPr>
              <w:jc w:val="center"/>
              <w:rPr>
                <w:rFonts w:hint="default" w:ascii="仿宋" w:hAnsi="仿宋" w:eastAsia="仿宋" w:cs="仿宋"/>
                <w:sz w:val="24"/>
                <w:szCs w:val="24"/>
                <w:vertAlign w:val="baseline"/>
                <w:lang w:val="en-US" w:eastAsia="zh-CN"/>
              </w:rPr>
            </w:pPr>
          </w:p>
        </w:tc>
        <w:tc>
          <w:tcPr>
            <w:tcW w:w="1659"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开具时间</w:t>
            </w:r>
          </w:p>
        </w:tc>
        <w:tc>
          <w:tcPr>
            <w:tcW w:w="1987" w:type="dxa"/>
            <w:vAlign w:val="center"/>
          </w:tcPr>
          <w:p>
            <w:pPr>
              <w:jc w:val="center"/>
              <w:rPr>
                <w:rFonts w:hint="eastAsia" w:ascii="仿宋" w:hAnsi="仿宋" w:eastAsia="仿宋" w:cs="仿宋"/>
                <w:sz w:val="24"/>
                <w:szCs w:val="24"/>
                <w:vertAlign w:val="baseline"/>
                <w:lang w:val="en-US" w:eastAsia="zh-CN"/>
              </w:rPr>
            </w:pPr>
          </w:p>
        </w:tc>
        <w:tc>
          <w:tcPr>
            <w:tcW w:w="1784" w:type="dxa"/>
            <w:vMerge w:val="continue"/>
            <w:vAlign w:val="center"/>
          </w:tcPr>
          <w:p>
            <w:pPr>
              <w:jc w:val="center"/>
              <w:rPr>
                <w:rFonts w:hint="eastAsia" w:ascii="仿宋" w:hAnsi="仿宋" w:eastAsia="仿宋" w:cs="仿宋"/>
                <w:sz w:val="24"/>
                <w:szCs w:val="24"/>
                <w:vertAlign w:val="baseline"/>
                <w:lang w:val="en-US" w:eastAsia="zh-CN"/>
              </w:rPr>
            </w:pPr>
          </w:p>
        </w:tc>
        <w:tc>
          <w:tcPr>
            <w:tcW w:w="1343" w:type="dxa"/>
            <w:vMerge w:val="continue"/>
            <w:vAlign w:val="center"/>
          </w:tcPr>
          <w:p>
            <w:pPr>
              <w:jc w:val="center"/>
              <w:rPr>
                <w:rFonts w:hint="eastAsia" w:ascii="仿宋" w:hAnsi="仿宋" w:eastAsia="仿宋" w:cs="仿宋"/>
                <w:sz w:val="24"/>
                <w:szCs w:val="24"/>
                <w:vertAlign w:val="baseline"/>
                <w:lang w:val="en-US" w:eastAsia="zh-CN"/>
              </w:rPr>
            </w:pPr>
          </w:p>
        </w:tc>
      </w:tr>
    </w:tbl>
    <w:p>
      <w:pPr>
        <w:rPr>
          <w:rFonts w:hint="default"/>
          <w:lang w:val="en-US" w:eastAsia="zh-CN"/>
        </w:rPr>
      </w:pPr>
    </w:p>
    <w:tbl>
      <w:tblPr>
        <w:tblStyle w:val="6"/>
        <w:tblpPr w:leftFromText="180" w:rightFromText="180" w:vertAnchor="text" w:horzAnchor="page" w:tblpX="1810" w:tblpY="367"/>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3706"/>
        <w:gridCol w:w="1455"/>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exact"/>
        </w:trPr>
        <w:tc>
          <w:tcPr>
            <w:tcW w:w="8522" w:type="dxa"/>
            <w:gridSpan w:val="4"/>
            <w:tcBorders>
              <w:top w:val="nil"/>
              <w:left w:val="nil"/>
              <w:right w:val="nil"/>
            </w:tcBorders>
            <w:vAlign w:val="center"/>
          </w:tcPr>
          <w:p>
            <w:pPr>
              <w:bidi w:val="0"/>
              <w:jc w:val="center"/>
              <w:rPr>
                <w:rFonts w:hint="eastAsia"/>
                <w:lang w:val="en-US" w:eastAsia="zh-CN"/>
              </w:rPr>
            </w:pPr>
            <w:r>
              <w:rPr>
                <w:rFonts w:hint="eastAsia" w:ascii="黑体" w:hAnsi="黑体" w:eastAsia="黑体" w:cs="黑体"/>
                <w:sz w:val="44"/>
                <w:szCs w:val="44"/>
                <w:vertAlign w:val="baseline"/>
                <w:lang w:val="en-US" w:eastAsia="zh-CN"/>
              </w:rPr>
              <w:t>回  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137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填写单位</w:t>
            </w:r>
          </w:p>
        </w:tc>
        <w:tc>
          <w:tcPr>
            <w:tcW w:w="3706" w:type="dxa"/>
            <w:vAlign w:val="center"/>
          </w:tcPr>
          <w:p>
            <w:pPr>
              <w:jc w:val="center"/>
              <w:rPr>
                <w:rFonts w:hint="eastAsia" w:ascii="仿宋" w:hAnsi="仿宋" w:eastAsia="仿宋" w:cs="仿宋"/>
                <w:sz w:val="24"/>
                <w:szCs w:val="24"/>
                <w:vertAlign w:val="baseline"/>
                <w:lang w:val="en-US" w:eastAsia="zh-CN"/>
              </w:rPr>
            </w:pPr>
          </w:p>
        </w:tc>
        <w:tc>
          <w:tcPr>
            <w:tcW w:w="1455" w:type="dxa"/>
            <w:vMerge w:val="restart"/>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负责人签字</w:t>
            </w: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（盖章）</w:t>
            </w:r>
          </w:p>
        </w:tc>
        <w:tc>
          <w:tcPr>
            <w:tcW w:w="1987" w:type="dxa"/>
            <w:vMerge w:val="restart"/>
            <w:vAlign w:val="center"/>
          </w:tcPr>
          <w:p>
            <w:pPr>
              <w:jc w:val="center"/>
              <w:rPr>
                <w:rFonts w:hint="eastAsia" w:ascii="仿宋" w:hAnsi="仿宋" w:eastAsia="仿宋" w:cs="仿宋"/>
                <w:sz w:val="24"/>
                <w:szCs w:val="24"/>
                <w:vertAlign w:val="baseline"/>
                <w:lang w:val="en-US" w:eastAsia="zh-CN"/>
                <w14:textOutline w14:w="12700" w14:cmpd="sng">
                  <w14:solidFill>
                    <w14:schemeClr w14:val="accent1">
                      <w14:alpha w14:val="0"/>
                    </w14:schemeClr>
                  </w14:solidFill>
                  <w14:prstDash w14:val="sysDot"/>
                  <w14:round/>
                </w14:textOut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137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填写人</w:t>
            </w:r>
          </w:p>
        </w:tc>
        <w:tc>
          <w:tcPr>
            <w:tcW w:w="3706" w:type="dxa"/>
            <w:vAlign w:val="center"/>
          </w:tcPr>
          <w:p>
            <w:pPr>
              <w:jc w:val="center"/>
              <w:rPr>
                <w:rFonts w:hint="eastAsia" w:ascii="仿宋" w:hAnsi="仿宋" w:eastAsia="仿宋" w:cs="仿宋"/>
                <w:sz w:val="24"/>
                <w:szCs w:val="24"/>
                <w:vertAlign w:val="baseline"/>
                <w:lang w:val="en-US" w:eastAsia="zh-CN"/>
              </w:rPr>
            </w:pPr>
          </w:p>
        </w:tc>
        <w:tc>
          <w:tcPr>
            <w:tcW w:w="1455" w:type="dxa"/>
            <w:vMerge w:val="continue"/>
            <w:vAlign w:val="center"/>
          </w:tcPr>
          <w:p>
            <w:pPr>
              <w:jc w:val="center"/>
              <w:rPr>
                <w:rFonts w:hint="eastAsia" w:ascii="仿宋" w:hAnsi="仿宋" w:eastAsia="仿宋" w:cs="仿宋"/>
                <w:sz w:val="24"/>
                <w:szCs w:val="24"/>
                <w:vertAlign w:val="baseline"/>
                <w:lang w:val="en-US" w:eastAsia="zh-CN"/>
              </w:rPr>
            </w:pPr>
          </w:p>
        </w:tc>
        <w:tc>
          <w:tcPr>
            <w:tcW w:w="1987" w:type="dxa"/>
            <w:vMerge w:val="continue"/>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1374"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祭扫时间</w:t>
            </w:r>
          </w:p>
        </w:tc>
        <w:tc>
          <w:tcPr>
            <w:tcW w:w="3706" w:type="dxa"/>
            <w:vAlign w:val="center"/>
          </w:tcPr>
          <w:p>
            <w:pPr>
              <w:jc w:val="center"/>
              <w:rPr>
                <w:rFonts w:hint="eastAsia" w:ascii="仿宋" w:hAnsi="仿宋" w:eastAsia="仿宋" w:cs="仿宋"/>
                <w:sz w:val="24"/>
                <w:szCs w:val="24"/>
                <w:vertAlign w:val="baseline"/>
                <w:lang w:val="en-US" w:eastAsia="zh-CN"/>
              </w:rPr>
            </w:pPr>
          </w:p>
        </w:tc>
        <w:tc>
          <w:tcPr>
            <w:tcW w:w="1455" w:type="dxa"/>
            <w:vMerge w:val="continue"/>
            <w:vAlign w:val="center"/>
          </w:tcPr>
          <w:p>
            <w:pPr>
              <w:jc w:val="center"/>
              <w:rPr>
                <w:rFonts w:hint="eastAsia" w:ascii="仿宋" w:hAnsi="仿宋" w:eastAsia="仿宋" w:cs="仿宋"/>
                <w:sz w:val="24"/>
                <w:szCs w:val="24"/>
                <w:vertAlign w:val="baseline"/>
                <w:lang w:val="en-US" w:eastAsia="zh-CN"/>
              </w:rPr>
            </w:pPr>
          </w:p>
        </w:tc>
        <w:tc>
          <w:tcPr>
            <w:tcW w:w="1987" w:type="dxa"/>
            <w:vMerge w:val="continue"/>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137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祭扫地点</w:t>
            </w:r>
          </w:p>
        </w:tc>
        <w:tc>
          <w:tcPr>
            <w:tcW w:w="3706" w:type="dxa"/>
            <w:vAlign w:val="center"/>
          </w:tcPr>
          <w:p>
            <w:pPr>
              <w:jc w:val="center"/>
              <w:rPr>
                <w:rFonts w:hint="eastAsia" w:ascii="仿宋" w:hAnsi="仿宋" w:eastAsia="仿宋" w:cs="仿宋"/>
                <w:sz w:val="24"/>
                <w:szCs w:val="24"/>
                <w:vertAlign w:val="baseline"/>
                <w:lang w:val="en-US" w:eastAsia="zh-CN"/>
              </w:rPr>
            </w:pPr>
          </w:p>
        </w:tc>
        <w:tc>
          <w:tcPr>
            <w:tcW w:w="1455" w:type="dxa"/>
            <w:vMerge w:val="continue"/>
            <w:vAlign w:val="center"/>
          </w:tcPr>
          <w:p>
            <w:pPr>
              <w:jc w:val="center"/>
              <w:rPr>
                <w:rFonts w:hint="eastAsia" w:ascii="仿宋" w:hAnsi="仿宋" w:eastAsia="仿宋" w:cs="仿宋"/>
                <w:sz w:val="24"/>
                <w:szCs w:val="24"/>
                <w:vertAlign w:val="baseline"/>
                <w:lang w:val="en-US" w:eastAsia="zh-CN"/>
              </w:rPr>
            </w:pPr>
          </w:p>
        </w:tc>
        <w:tc>
          <w:tcPr>
            <w:tcW w:w="1987" w:type="dxa"/>
            <w:vMerge w:val="continue"/>
            <w:vAlign w:val="center"/>
          </w:tcPr>
          <w:p>
            <w:pPr>
              <w:jc w:val="center"/>
              <w:rPr>
                <w:rFonts w:hint="eastAsia" w:ascii="仿宋" w:hAnsi="仿宋" w:eastAsia="仿宋" w:cs="仿宋"/>
                <w:sz w:val="24"/>
                <w:szCs w:val="24"/>
                <w:vertAlign w:val="baseline"/>
                <w:lang w:val="en-US" w:eastAsia="zh-CN"/>
              </w:rPr>
            </w:pPr>
          </w:p>
        </w:tc>
      </w:tr>
    </w:tbl>
    <w:p>
      <w:pPr>
        <w:rPr>
          <w:rFonts w:hint="eastAsia" w:ascii="仿宋" w:hAnsi="仿宋" w:eastAsia="仿宋" w:cs="仿宋"/>
          <w:sz w:val="24"/>
          <w:szCs w:val="24"/>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1786890</wp:posOffset>
                </wp:positionH>
                <wp:positionV relativeFrom="paragraph">
                  <wp:posOffset>90170</wp:posOffset>
                </wp:positionV>
                <wp:extent cx="1704975" cy="295275"/>
                <wp:effectExtent l="0" t="0" r="9525" b="9525"/>
                <wp:wrapNone/>
                <wp:docPr id="4" name="文本框 4"/>
                <wp:cNvGraphicFramePr/>
                <a:graphic xmlns:a="http://schemas.openxmlformats.org/drawingml/2006/main">
                  <a:graphicData uri="http://schemas.microsoft.com/office/word/2010/wordprocessingShape">
                    <wps:wsp>
                      <wps:cNvSpPr txBox="1"/>
                      <wps:spPr>
                        <a:xfrm>
                          <a:off x="3413760" y="7566660"/>
                          <a:ext cx="1704975" cy="2952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default" w:ascii="仿宋" w:hAnsi="仿宋" w:eastAsia="仿宋" w:cs="仿宋"/>
                                <w:lang w:val="en-US" w:eastAsia="zh-CN"/>
                              </w:rPr>
                            </w:pPr>
                            <w:r>
                              <w:rPr>
                                <w:rFonts w:hint="eastAsia" w:ascii="仿宋" w:hAnsi="仿宋" w:eastAsia="仿宋" w:cs="仿宋"/>
                                <w:sz w:val="18"/>
                                <w:szCs w:val="18"/>
                                <w:lang w:val="en-US" w:eastAsia="zh-CN"/>
                              </w:rPr>
                              <w:t>无需裁剪 祭扫结束后一并交回</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0.7pt;margin-top:7.1pt;height:23.25pt;width:134.25pt;z-index:251659264;mso-width-relative:page;mso-height-relative:page;" fillcolor="#FFFFFF [3201]" filled="t" stroked="f" coordsize="21600,21600" o:gfxdata="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x1xgGNQAAAAJAQAADwAAAAAAAAABACAAAAAiAAAAZHJzL2Rv&#10;d25yZXYueG1sUEsBAhQAFAAAAAgAh07iQEKlT8o+AgAATQQAAA4AAAAAAAAAAQAgAAAAIwEAAGRy&#10;cy9lMm9Eb2MueG1sUEsFBgAAAAAGAAYAWQEAANMFAAAAAA==&#10;">
                <v:fill on="t" focussize="0,0"/>
                <v:stroke on="f" weight="0.5pt"/>
                <v:imagedata o:title=""/>
                <o:lock v:ext="edit" aspectratio="f"/>
                <v:textbox>
                  <w:txbxContent>
                    <w:p>
                      <w:pPr>
                        <w:jc w:val="both"/>
                        <w:rPr>
                          <w:rFonts w:hint="default" w:ascii="仿宋" w:hAnsi="仿宋" w:eastAsia="仿宋" w:cs="仿宋"/>
                          <w:lang w:val="en-US" w:eastAsia="zh-CN"/>
                        </w:rPr>
                      </w:pPr>
                      <w:r>
                        <w:rPr>
                          <w:rFonts w:hint="eastAsia" w:ascii="仿宋" w:hAnsi="仿宋" w:eastAsia="仿宋" w:cs="仿宋"/>
                          <w:sz w:val="18"/>
                          <w:szCs w:val="18"/>
                          <w:lang w:val="en-US" w:eastAsia="zh-CN"/>
                        </w:rPr>
                        <w:t>无需裁剪 祭扫结束后一并交回</w:t>
                      </w:r>
                    </w:p>
                  </w:txbxContent>
                </v:textbox>
              </v:shape>
            </w:pict>
          </mc:Fallback>
        </mc:AlternateContent>
      </w:r>
      <w:r>
        <w:rPr>
          <w:sz w:val="21"/>
        </w:rPr>
        <mc:AlternateContent>
          <mc:Choice Requires="wps">
            <w:drawing>
              <wp:anchor distT="0" distB="0" distL="114300" distR="114300" simplePos="0" relativeHeight="251658240" behindDoc="0" locked="0" layoutInCell="1" allowOverlap="1">
                <wp:simplePos x="0" y="0"/>
                <wp:positionH relativeFrom="column">
                  <wp:posOffset>-1120140</wp:posOffset>
                </wp:positionH>
                <wp:positionV relativeFrom="paragraph">
                  <wp:posOffset>229235</wp:posOffset>
                </wp:positionV>
                <wp:extent cx="7610475" cy="0"/>
                <wp:effectExtent l="0" t="0" r="0" b="0"/>
                <wp:wrapNone/>
                <wp:docPr id="1" name="直接连接符 1"/>
                <wp:cNvGraphicFramePr/>
                <a:graphic xmlns:a="http://schemas.openxmlformats.org/drawingml/2006/main">
                  <a:graphicData uri="http://schemas.microsoft.com/office/word/2010/wordprocessingShape">
                    <wps:wsp>
                      <wps:cNvCnPr/>
                      <wps:spPr>
                        <a:xfrm>
                          <a:off x="784860" y="7643495"/>
                          <a:ext cx="7610475" cy="0"/>
                        </a:xfrm>
                        <a:prstGeom prst="line">
                          <a:avLst/>
                        </a:prstGeom>
                        <a:ln w="12700">
                          <a:solidFill>
                            <a:schemeClr val="tx1"/>
                          </a:solidFill>
                          <a:prstDash val="lgDash"/>
                        </a:ln>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id="_x0000_s1026" o:spid="_x0000_s1026" o:spt="20" style="position:absolute;left:0pt;margin-left:-88.2pt;margin-top:18.05pt;height:0pt;width:599.25pt;z-index:251658240;mso-width-relative:page;mso-height-relative:page;" filled="f" stroked="t" coordsize="21600,21600" o:gfxdata="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WL6AH2AAAAAsBAAAPAAAAAAAAAAEA&#10;IAAAACIAAABkcnMvZG93bnJldi54bWxQSwECFAAUAAAACACHTuJAQ/By79YBAABwAwAADgAAAAAA&#10;AAABACAAAAAnAQAAZHJzL2Uyb0RvYy54bWxQSwUGAAAAAAYABgBZAQAAbwUAAAAA&#10;">
                <v:fill on="f" focussize="0,0"/>
                <v:stroke weight="1pt" color="#000000 [3213]" miterlimit="8" joinstyle="miter" dashstyle="longDash"/>
                <v:imagedata o:title=""/>
                <o:lock v:ext="edit" aspectratio="f"/>
              </v:line>
            </w:pict>
          </mc:Fallback>
        </mc:AlternateContent>
      </w:r>
    </w:p>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r>
        <w:rPr>
          <w:sz w:val="21"/>
        </w:rPr>
        <mc:AlternateContent>
          <mc:Choice Requires="wps">
            <w:drawing>
              <wp:anchor distT="0" distB="0" distL="114300" distR="114300" simplePos="0" relativeHeight="251663360" behindDoc="0" locked="0" layoutInCell="1" allowOverlap="1">
                <wp:simplePos x="0" y="0"/>
                <wp:positionH relativeFrom="column">
                  <wp:posOffset>-320040</wp:posOffset>
                </wp:positionH>
                <wp:positionV relativeFrom="paragraph">
                  <wp:posOffset>-494030</wp:posOffset>
                </wp:positionV>
                <wp:extent cx="800100" cy="4953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800100" cy="4953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distribute"/>
                              <w:rPr>
                                <w:rFonts w:hint="eastAsia" w:ascii="黑体" w:hAnsi="黑体" w:eastAsia="黑体" w:cs="黑体"/>
                                <w:sz w:val="44"/>
                                <w:szCs w:val="44"/>
                                <w:lang w:val="en-US" w:eastAsia="zh-CN"/>
                              </w:rPr>
                            </w:pPr>
                            <w:r>
                              <w:rPr>
                                <w:rFonts w:hint="eastAsia" w:ascii="黑体" w:hAnsi="黑体" w:eastAsia="黑体" w:cs="黑体"/>
                                <w:sz w:val="32"/>
                                <w:szCs w:val="32"/>
                                <w:lang w:val="en-US" w:eastAsia="zh-CN"/>
                              </w:rPr>
                              <w:t>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2pt;margin-top:-38.9pt;height:39pt;width:63pt;z-index:251663360;mso-width-relative:page;mso-height-relative:page;" fillcolor="#FFFFFF [3201]" filled="t" stroked="f" coordsize="21600,21600" o:gfxdata="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6JQB61AAAAAcBAAAPAAAAAAAAAAEAIAAAACIAAABkcnMvZG93bnJldi54bWxQSwEC&#10;FAAUAAAACACHTuJA4JV9fDECAABABAAADgAAAAAAAAABACAAAAAjAQAAZHJzL2Uyb0RvYy54bWxQ&#10;SwUGAAAAAAYABgBZAQAAxgUAAAAA&#10;">
                <v:fill on="t" focussize="0,0"/>
                <v:stroke on="f" weight="0.5pt"/>
                <v:imagedata o:title=""/>
                <o:lock v:ext="edit" aspectratio="f"/>
                <v:textbox>
                  <w:txbxContent>
                    <w:p>
                      <w:pPr>
                        <w:jc w:val="distribute"/>
                        <w:rPr>
                          <w:rFonts w:hint="eastAsia" w:ascii="黑体" w:hAnsi="黑体" w:eastAsia="黑体" w:cs="黑体"/>
                          <w:sz w:val="44"/>
                          <w:szCs w:val="44"/>
                          <w:lang w:val="en-US" w:eastAsia="zh-CN"/>
                        </w:rPr>
                      </w:pPr>
                      <w:r>
                        <w:rPr>
                          <w:rFonts w:hint="eastAsia" w:ascii="黑体" w:hAnsi="黑体" w:eastAsia="黑体" w:cs="黑体"/>
                          <w:sz w:val="32"/>
                          <w:szCs w:val="32"/>
                          <w:lang w:val="en-US" w:eastAsia="zh-CN"/>
                        </w:rPr>
                        <w:t>反面</w:t>
                      </w:r>
                    </w:p>
                  </w:txbxContent>
                </v:textbox>
              </v:shape>
            </w:pict>
          </mc:Fallback>
        </mc:AlternateContent>
      </w:r>
    </w:p>
    <w:p>
      <w:pPr>
        <w:rPr>
          <w:rFonts w:hint="eastAsia" w:ascii="仿宋" w:hAnsi="仿宋" w:eastAsia="仿宋" w:cs="仿宋"/>
          <w:sz w:val="24"/>
          <w:szCs w:val="24"/>
          <w:lang w:val="en-US" w:eastAsia="zh-CN"/>
        </w:rPr>
      </w:pP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说  明</w:t>
      </w:r>
    </w:p>
    <w:p>
      <w:pPr>
        <w:rPr>
          <w:rFonts w:hint="eastAsia" w:ascii="仿宋" w:hAnsi="仿宋" w:eastAsia="仿宋" w:cs="仿宋"/>
          <w:sz w:val="24"/>
          <w:szCs w:val="24"/>
          <w:lang w:val="en-US" w:eastAsia="zh-CN"/>
        </w:rPr>
      </w:pPr>
    </w:p>
    <w:p>
      <w:pPr>
        <w:numPr>
          <w:ilvl w:val="0"/>
          <w:numId w:val="1"/>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“烈士亲属异地祭扫介绍信”由退役军人事务部统一设计样式，各省（自治区、直辖市）退役军人事务厅（局）监制。</w:t>
      </w:r>
    </w:p>
    <w:p>
      <w:pPr>
        <w:numPr>
          <w:ilvl w:val="0"/>
          <w:numId w:val="1"/>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介绍信实行一人一批，若多名烈士亲属同时祭扫同一位烈士，需分别开具介绍信。</w:t>
      </w:r>
    </w:p>
    <w:p>
      <w:pPr>
        <w:numPr>
          <w:ilvl w:val="0"/>
          <w:numId w:val="1"/>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介绍信编号规则如下</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示例：</w:t>
      </w:r>
    </w:p>
    <w:p>
      <w:pPr>
        <w:numPr>
          <w:ilvl w:val="0"/>
          <w:numId w:val="0"/>
        </w:num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京</w:t>
      </w:r>
      <w:r>
        <w:rPr>
          <w:rFonts w:hint="eastAsia" w:ascii="黑体" w:hAnsi="黑体" w:eastAsia="黑体" w:cs="黑体"/>
          <w:sz w:val="32"/>
          <w:szCs w:val="32"/>
          <w:vertAlign w:val="superscript"/>
          <w:lang w:val="en-US" w:eastAsia="zh-CN"/>
        </w:rPr>
        <w:t>①</w:t>
      </w:r>
      <w:r>
        <w:rPr>
          <w:rFonts w:hint="eastAsia" w:ascii="黑体" w:hAnsi="黑体" w:eastAsia="黑体" w:cs="黑体"/>
          <w:sz w:val="32"/>
          <w:szCs w:val="32"/>
          <w:lang w:val="en-US" w:eastAsia="zh-CN"/>
        </w:rPr>
        <w:t xml:space="preserve"> 烈属祭扫介〔2020</w:t>
      </w:r>
      <w:r>
        <w:rPr>
          <w:rFonts w:hint="eastAsia" w:ascii="黑体" w:hAnsi="黑体" w:eastAsia="黑体" w:cs="黑体"/>
          <w:sz w:val="32"/>
          <w:szCs w:val="32"/>
          <w:vertAlign w:val="superscript"/>
          <w:lang w:val="en-US" w:eastAsia="zh-CN"/>
        </w:rPr>
        <w:t>②</w:t>
      </w:r>
      <w:r>
        <w:rPr>
          <w:rFonts w:hint="eastAsia" w:ascii="黑体" w:hAnsi="黑体" w:eastAsia="黑体" w:cs="黑体"/>
          <w:sz w:val="32"/>
          <w:szCs w:val="32"/>
          <w:lang w:val="en-US" w:eastAsia="zh-CN"/>
        </w:rPr>
        <w:t>〕00001</w:t>
      </w:r>
      <w:r>
        <w:rPr>
          <w:rFonts w:hint="eastAsia" w:ascii="黑体" w:hAnsi="黑体" w:eastAsia="黑体" w:cs="黑体"/>
          <w:sz w:val="32"/>
          <w:szCs w:val="32"/>
          <w:vertAlign w:val="superscript"/>
          <w:lang w:val="en-US" w:eastAsia="zh-CN"/>
        </w:rPr>
        <w:t>③</w:t>
      </w:r>
      <w:r>
        <w:rPr>
          <w:rFonts w:hint="eastAsia" w:ascii="黑体" w:hAnsi="黑体" w:eastAsia="黑体" w:cs="黑体"/>
          <w:sz w:val="32"/>
          <w:szCs w:val="32"/>
          <w:lang w:val="en-US" w:eastAsia="zh-CN"/>
        </w:rPr>
        <w:t>号</w:t>
      </w:r>
    </w:p>
    <w:p>
      <w:pPr>
        <w:numPr>
          <w:ilvl w:val="0"/>
          <w:numId w:val="0"/>
        </w:numPr>
        <w:ind w:firstLine="640" w:firstLineChars="200"/>
        <w:jc w:val="left"/>
        <w:rPr>
          <w:rFonts w:hint="default" w:ascii="黑体" w:hAnsi="黑体" w:eastAsia="黑体" w:cs="黑体"/>
          <w:sz w:val="32"/>
          <w:szCs w:val="32"/>
          <w:lang w:val="en-US" w:eastAsia="zh-CN"/>
        </w:rPr>
      </w:pPr>
      <w:r>
        <w:rPr>
          <w:rFonts w:hint="eastAsia" w:ascii="仿宋" w:hAnsi="仿宋" w:eastAsia="仿宋" w:cs="仿宋"/>
          <w:sz w:val="32"/>
          <w:szCs w:val="32"/>
          <w:lang w:val="en-US" w:eastAsia="zh-CN"/>
        </w:rPr>
        <w:t>说明：</w:t>
      </w:r>
    </w:p>
    <w:p>
      <w:pPr>
        <w:numPr>
          <w:ilvl w:val="0"/>
          <w:numId w:val="2"/>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各省、自治区、直辖市简称，如京、冀、鲁。</w:t>
      </w:r>
    </w:p>
    <w:p>
      <w:pPr>
        <w:numPr>
          <w:ilvl w:val="0"/>
          <w:numId w:val="2"/>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祭扫年份，由四位阿拉伯数字组成。</w:t>
      </w:r>
    </w:p>
    <w:p>
      <w:pPr>
        <w:numPr>
          <w:ilvl w:val="0"/>
          <w:numId w:val="2"/>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序号，由五位阿拉伯数字组成，每个祭扫年份</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的序号需要从00001号开始，中间不间断。</w:t>
      </w:r>
    </w:p>
    <w:p>
      <w:pPr>
        <w:numPr>
          <w:ilvl w:val="0"/>
          <w:numId w:val="1"/>
        </w:numPr>
        <w:ind w:left="0" w:leftChars="0" w:firstLine="0" w:firstLineChars="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“同行或者紧急联系人员信息”栏，如有同行人员，请填写一名同行人员的信息；如无同行人员，请填写一名紧急联系人的信息。</w:t>
      </w:r>
    </w:p>
    <w:p>
      <w:pPr>
        <w:numPr>
          <w:ilvl w:val="0"/>
          <w:numId w:val="1"/>
        </w:numPr>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介绍信上联由烈士亲属户籍所在地或者常住地县级人民政府退役军人事务部门填写并加盖公章，回执由烈士安葬地或者纪念地县级人民政府退役军人事务部门填写并加盖公章，介绍信以及回执待祭扫结束后一并交回。</w:t>
      </w:r>
    </w:p>
    <w:sectPr>
      <w:pgSz w:w="11906" w:h="16838"/>
      <w:pgMar w:top="1134" w:right="1800" w:bottom="85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45A32"/>
    <w:multiLevelType w:val="singleLevel"/>
    <w:tmpl w:val="0E545A32"/>
    <w:lvl w:ilvl="0" w:tentative="0">
      <w:start w:val="1"/>
      <w:numFmt w:val="decimalEnclosedCircleChinese"/>
      <w:suff w:val="nothing"/>
      <w:lvlText w:val="%1　"/>
      <w:lvlJc w:val="left"/>
      <w:pPr>
        <w:ind w:left="0" w:firstLine="400"/>
      </w:pPr>
      <w:rPr>
        <w:rFonts w:hint="eastAsia"/>
      </w:rPr>
    </w:lvl>
  </w:abstractNum>
  <w:abstractNum w:abstractNumId="1">
    <w:nsid w:val="3B7F185F"/>
    <w:multiLevelType w:val="singleLevel"/>
    <w:tmpl w:val="3B7F185F"/>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735A69"/>
    <w:rsid w:val="01735A69"/>
    <w:rsid w:val="03F41725"/>
    <w:rsid w:val="05035BC7"/>
    <w:rsid w:val="0A075471"/>
    <w:rsid w:val="0A456823"/>
    <w:rsid w:val="0A8C5F3F"/>
    <w:rsid w:val="0B22099E"/>
    <w:rsid w:val="0E673A1F"/>
    <w:rsid w:val="0ED16970"/>
    <w:rsid w:val="129C1135"/>
    <w:rsid w:val="13BD765F"/>
    <w:rsid w:val="19DC70EC"/>
    <w:rsid w:val="1C0B06F7"/>
    <w:rsid w:val="22291153"/>
    <w:rsid w:val="222E7B2D"/>
    <w:rsid w:val="23857938"/>
    <w:rsid w:val="256D1006"/>
    <w:rsid w:val="25934168"/>
    <w:rsid w:val="25D34773"/>
    <w:rsid w:val="27F50391"/>
    <w:rsid w:val="2AAA5A55"/>
    <w:rsid w:val="2B6A4BE6"/>
    <w:rsid w:val="300C0818"/>
    <w:rsid w:val="330F5BCE"/>
    <w:rsid w:val="3ADC03CD"/>
    <w:rsid w:val="3E116FB5"/>
    <w:rsid w:val="484439B7"/>
    <w:rsid w:val="489B4ACB"/>
    <w:rsid w:val="4CB02954"/>
    <w:rsid w:val="4DA13468"/>
    <w:rsid w:val="59FC48DB"/>
    <w:rsid w:val="5A3F6072"/>
    <w:rsid w:val="5AC56186"/>
    <w:rsid w:val="62D266F1"/>
    <w:rsid w:val="64326C68"/>
    <w:rsid w:val="6E8E6107"/>
    <w:rsid w:val="716B4BEE"/>
    <w:rsid w:val="77FA0C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609</Words>
  <Characters>620</Characters>
  <Lines>0</Lines>
  <Paragraphs>0</Paragraphs>
  <TotalTime>5</TotalTime>
  <ScaleCrop>false</ScaleCrop>
  <LinksUpToDate>false</LinksUpToDate>
  <CharactersWithSpaces>767</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2019-11-01T04:08:00Z</dcterms:created>
  <dc:creator>manag</dc:creator>
  <cp:lastModifiedBy>史艺</cp:lastModifiedBy>
  <dcterms:modified xsi:type="dcterms:W3CDTF">2020-03-17T06:08:02Z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